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806A0A">
        <w:t>8. ožujka 2023</w:t>
      </w:r>
      <w:r w:rsidR="00DC6B4B" w:rsidRPr="00DC6B4B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</w:t>
      </w:r>
      <w:r w:rsidR="00806A0A" w:rsidRPr="00806A0A">
        <w:t>8. ožujka 2023</w:t>
      </w:r>
      <w:r w:rsidR="007A0CEB" w:rsidRPr="007A0CEB">
        <w:t>.</w:t>
      </w:r>
      <w:r w:rsidR="007A0CEB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A440CA" w:rsidRDefault="00A440CA" w:rsidP="00A55CAA">
      <w:r>
        <w:t>-</w:t>
      </w:r>
      <w:r w:rsidR="00DC6B4B">
        <w:t xml:space="preserve">  </w:t>
      </w:r>
      <w:r w:rsidRPr="00A440CA">
        <w:t xml:space="preserve">temeljem provedenog glasovanja je jednoglasno donio </w:t>
      </w:r>
      <w:r w:rsidR="007A0CEB" w:rsidRPr="007A0CEB">
        <w:t xml:space="preserve">ODLUKU o </w:t>
      </w:r>
      <w:r w:rsidR="00806A0A" w:rsidRPr="00806A0A">
        <w:t>usvajanju Financijskog izvješća - završnog računa od 1. sij</w:t>
      </w:r>
      <w:r w:rsidR="00806A0A">
        <w:t>ečnja 2022. – 31. prosinca 2022</w:t>
      </w:r>
      <w:r w:rsidR="00CC62ED" w:rsidRPr="00CC62ED">
        <w:t>.</w:t>
      </w:r>
    </w:p>
    <w:p w:rsidR="006D36FF" w:rsidRDefault="006D36FF" w:rsidP="00A55CAA"/>
    <w:p w:rsidR="006D36FF" w:rsidRDefault="006D36FF" w:rsidP="00A55CAA">
      <w:r>
        <w:t>-</w:t>
      </w:r>
      <w:r w:rsidRPr="006D36FF">
        <w:t xml:space="preserve"> temeljem provedenog glasov</w:t>
      </w:r>
      <w:r w:rsidR="00806A0A">
        <w:t>anja je jednoglasno donio Odluke</w:t>
      </w:r>
      <w:r w:rsidRPr="006D36FF">
        <w:t xml:space="preserve"> o davanju prethodnih suglasnosti za sklapanje ugovora o </w:t>
      </w:r>
      <w:r>
        <w:t>rad</w:t>
      </w:r>
      <w:r w:rsidRPr="006D36FF">
        <w:t xml:space="preserve">u temeljem natječaja KLASA: </w:t>
      </w:r>
      <w:r w:rsidR="00806A0A" w:rsidRPr="00806A0A">
        <w:t>112-02/23-01/13, URBROJ: 2117-46-01-23-1 od 31. siječnja 2023</w:t>
      </w:r>
      <w:r w:rsidRPr="006D36FF">
        <w:t xml:space="preserve">.  </w:t>
      </w:r>
    </w:p>
    <w:p w:rsidR="00DC6B4B" w:rsidRDefault="00DC6B4B" w:rsidP="00067FF7"/>
    <w:p w:rsidR="00806A0A" w:rsidRDefault="00806A0A" w:rsidP="00806A0A">
      <w:r>
        <w:t xml:space="preserve">-  temeljem provedenog glasovanja je jednoglasno donio </w:t>
      </w:r>
      <w:r w:rsidRPr="00806A0A">
        <w:t>Pravilnik o provedbi postupka jednostavne nabave</w:t>
      </w:r>
      <w:r>
        <w:t>.</w:t>
      </w:r>
    </w:p>
    <w:p w:rsidR="00806A0A" w:rsidRDefault="00806A0A" w:rsidP="00806A0A"/>
    <w:p w:rsidR="00806A0A" w:rsidRDefault="00806A0A" w:rsidP="00806A0A">
      <w:r>
        <w:t>- temeljem provedenog glasovanja je jednoglasno donio Odluk</w:t>
      </w:r>
      <w:r>
        <w:t>u</w:t>
      </w:r>
      <w:bookmarkStart w:id="0" w:name="_GoBack"/>
      <w:bookmarkEnd w:id="0"/>
      <w:r w:rsidRPr="00806A0A">
        <w:rPr>
          <w:b/>
        </w:rPr>
        <w:t xml:space="preserve"> </w:t>
      </w:r>
      <w:r w:rsidRPr="00806A0A">
        <w:t>o izradi duplikata i prijepisa svjedodžbi</w:t>
      </w:r>
      <w:r>
        <w:t xml:space="preserve">.  </w:t>
      </w:r>
    </w:p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6D36FF"/>
    <w:rsid w:val="007001F4"/>
    <w:rsid w:val="007A0CEB"/>
    <w:rsid w:val="007D77B2"/>
    <w:rsid w:val="00806A0A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2022-12-08T07:22:00Z</cp:lastPrinted>
  <dcterms:created xsi:type="dcterms:W3CDTF">2023-03-08T12:27:00Z</dcterms:created>
  <dcterms:modified xsi:type="dcterms:W3CDTF">2023-03-08T12:27:00Z</dcterms:modified>
</cp:coreProperties>
</file>